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48" w:rsidRPr="00731D3B" w:rsidRDefault="00F60F12" w:rsidP="000477D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Ն</w:t>
      </w:r>
      <w:r w:rsidR="00185A98" w:rsidRPr="00731D3B">
        <w:rPr>
          <w:rFonts w:ascii="Sylfaen" w:hAnsi="Sylfaen"/>
          <w:b/>
          <w:sz w:val="24"/>
          <w:szCs w:val="24"/>
          <w:lang w:val="en-US"/>
        </w:rPr>
        <w:t>մուշի հանձնման-ընդունման ակտ</w:t>
      </w:r>
      <w:r w:rsidR="00185A98" w:rsidRPr="00731D3B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863648" w:rsidRPr="00731D3B" w:rsidRDefault="00863648" w:rsidP="000477D2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Act on handling-acceptance of samples</w:t>
      </w:r>
    </w:p>
    <w:p w:rsidR="00863648" w:rsidRPr="00731D3B" w:rsidRDefault="00825625" w:rsidP="000477D2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731D3B">
        <w:rPr>
          <w:rFonts w:ascii="Sylfaen" w:hAnsi="Sylfaen"/>
          <w:sz w:val="20"/>
          <w:szCs w:val="20"/>
          <w:lang w:val="hy-AM"/>
        </w:rPr>
        <w:t>Դեղի</w:t>
      </w:r>
      <w:r w:rsidRPr="00731D3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 xml:space="preserve">գրանցման, </w:t>
      </w:r>
      <w:r w:rsidRPr="00731D3B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առնչվող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>փորձաքննության նպատակով  ներկայացվում է(են) հետևյալ դեղի նմուշ(ներ)ը</w:t>
      </w:r>
      <w:r w:rsidR="00477590" w:rsidRPr="00731D3B">
        <w:rPr>
          <w:rFonts w:ascii="Sylfaen" w:hAnsi="Sylfaen"/>
          <w:sz w:val="20"/>
          <w:szCs w:val="20"/>
          <w:lang w:val="en-US"/>
        </w:rPr>
        <w:t xml:space="preserve"> /</w:t>
      </w:r>
      <w:r w:rsidRPr="00731D3B">
        <w:rPr>
          <w:rFonts w:ascii="Sylfaen" w:hAnsi="Sylfaen"/>
          <w:sz w:val="20"/>
          <w:szCs w:val="20"/>
          <w:lang w:val="hy-AM"/>
        </w:rPr>
        <w:t xml:space="preserve"> </w:t>
      </w:r>
      <w:r w:rsidR="00863648" w:rsidRPr="00731D3B">
        <w:rPr>
          <w:rFonts w:ascii="Sylfaen" w:hAnsi="Sylfaen"/>
          <w:sz w:val="20"/>
          <w:szCs w:val="20"/>
          <w:lang w:val="en-US"/>
        </w:rPr>
        <w:t>Sample(s) of the following medicinal product is</w:t>
      </w:r>
      <w:r w:rsidR="00477590" w:rsidRPr="00731D3B">
        <w:rPr>
          <w:rFonts w:ascii="Sylfaen" w:hAnsi="Sylfaen"/>
          <w:sz w:val="20"/>
          <w:szCs w:val="20"/>
          <w:lang w:val="en-US"/>
        </w:rPr>
        <w:t xml:space="preserve"> </w:t>
      </w:r>
      <w:r w:rsidR="00863648" w:rsidRPr="00731D3B">
        <w:rPr>
          <w:rFonts w:ascii="Sylfaen" w:hAnsi="Sylfaen"/>
          <w:sz w:val="20"/>
          <w:szCs w:val="20"/>
          <w:lang w:val="en-US"/>
        </w:rPr>
        <w:t xml:space="preserve">(are) submitting in purpose of </w:t>
      </w:r>
      <w:r w:rsidR="00D20DD8" w:rsidRPr="00731D3B">
        <w:rPr>
          <w:rFonts w:ascii="Sylfaen" w:hAnsi="Sylfaen"/>
          <w:sz w:val="20"/>
          <w:szCs w:val="20"/>
          <w:lang w:val="en-US"/>
        </w:rPr>
        <w:t xml:space="preserve">expertise for </w:t>
      </w:r>
      <w:r w:rsidR="00863648" w:rsidRPr="00731D3B">
        <w:rPr>
          <w:rFonts w:ascii="Sylfaen" w:hAnsi="Sylfaen"/>
          <w:sz w:val="20"/>
          <w:szCs w:val="20"/>
          <w:lang w:val="en-US"/>
        </w:rPr>
        <w:t>registration</w:t>
      </w:r>
      <w:r w:rsidRPr="00731D3B">
        <w:rPr>
          <w:rFonts w:ascii="Sylfaen" w:hAnsi="Sylfaen"/>
          <w:sz w:val="20"/>
          <w:szCs w:val="20"/>
          <w:lang w:val="hy-AM"/>
        </w:rPr>
        <w:t xml:space="preserve">, </w:t>
      </w:r>
      <w:r w:rsidRPr="00731D3B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863648" w:rsidRPr="00731D3B">
        <w:rPr>
          <w:rFonts w:ascii="Sylfaen" w:hAnsi="Sylfaen"/>
          <w:sz w:val="20"/>
          <w:szCs w:val="20"/>
          <w:lang w:val="en-US"/>
        </w:rPr>
        <w:t xml:space="preserve">: </w:t>
      </w:r>
    </w:p>
    <w:tbl>
      <w:tblPr>
        <w:tblStyle w:val="TableGrid"/>
        <w:tblW w:w="9900" w:type="dxa"/>
        <w:tblInd w:w="-432" w:type="dxa"/>
        <w:tblLook w:val="04A0"/>
      </w:tblPr>
      <w:tblGrid>
        <w:gridCol w:w="3690"/>
        <w:gridCol w:w="1096"/>
        <w:gridCol w:w="2054"/>
        <w:gridCol w:w="3060"/>
      </w:tblGrid>
      <w:tr w:rsidR="00185A98" w:rsidRPr="000477D2" w:rsidTr="00863648">
        <w:tc>
          <w:tcPr>
            <w:tcW w:w="3690" w:type="dxa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Դեղի անվանումը, դեղաձևը, դեղաչափը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863648" w:rsidRPr="00731D3B" w:rsidRDefault="00863648" w:rsidP="009A6AC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Trade name, </w:t>
            </w:r>
            <w:r w:rsidR="009A6AC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pharmaceutical form,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strength</w:t>
            </w:r>
            <w:r w:rsidR="009A6AC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, presentation form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of medicinal product</w:t>
            </w:r>
          </w:p>
        </w:tc>
        <w:tc>
          <w:tcPr>
            <w:tcW w:w="6210" w:type="dxa"/>
            <w:gridSpan w:val="3"/>
          </w:tcPr>
          <w:p w:rsidR="00185A98" w:rsidRDefault="00185A98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0" w:edGrp="everyone"/>
          </w:p>
          <w:p w:rsid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0"/>
          <w:p w:rsidR="00731D3B" w:rsidRP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85A98" w:rsidRPr="000477D2" w:rsidTr="00863648">
        <w:tc>
          <w:tcPr>
            <w:tcW w:w="3690" w:type="dxa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Արտադրողի անվանումը, երկիրը</w:t>
            </w:r>
            <w:r w:rsidR="00D20DD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(բաց թողման հսկող)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863648" w:rsidRPr="00731D3B" w:rsidRDefault="00863648" w:rsidP="00D20DD8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</w:t>
            </w:r>
            <w:r w:rsidR="00D20DD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(batch releaser)</w:t>
            </w:r>
          </w:p>
        </w:tc>
        <w:tc>
          <w:tcPr>
            <w:tcW w:w="6210" w:type="dxa"/>
            <w:gridSpan w:val="3"/>
          </w:tcPr>
          <w:p w:rsidR="00185A98" w:rsidRDefault="00185A98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" w:edGrp="everyone"/>
          </w:p>
          <w:p w:rsid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"/>
          <w:p w:rsidR="00731D3B" w:rsidRP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85A98" w:rsidRPr="000477D2" w:rsidTr="00863648">
        <w:tc>
          <w:tcPr>
            <w:tcW w:w="3690" w:type="dxa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Դեղի գրանցման հավաստագրի իրավատիրոջ անվանումը, երկիրը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863648" w:rsidRPr="00731D3B" w:rsidRDefault="00863648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210" w:type="dxa"/>
            <w:gridSpan w:val="3"/>
          </w:tcPr>
          <w:p w:rsidR="00185A98" w:rsidRDefault="00185A98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2" w:edGrp="everyone"/>
          </w:p>
          <w:p w:rsid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2"/>
          <w:p w:rsidR="00731D3B" w:rsidRPr="00731D3B" w:rsidRDefault="00731D3B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85A98" w:rsidRPr="00731D3B" w:rsidTr="00863648">
        <w:tc>
          <w:tcPr>
            <w:tcW w:w="3690" w:type="dxa"/>
          </w:tcPr>
          <w:p w:rsidR="00185A98" w:rsidRPr="00731D3B" w:rsidRDefault="00185A98" w:rsidP="00863648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Ն</w:t>
            </w:r>
            <w:r w:rsidRPr="00731D3B">
              <w:rPr>
                <w:rFonts w:ascii="Sylfaen" w:eastAsia="MS Mincho" w:hAnsi="Sylfaen" w:cs="Sylfaen"/>
                <w:b/>
                <w:sz w:val="16"/>
                <w:szCs w:val="16"/>
              </w:rPr>
              <w:t>մուշ</w:t>
            </w:r>
            <w:r w:rsidRPr="00731D3B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ի 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սերիան</w:t>
            </w:r>
            <w:r w:rsidRPr="00731D3B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  <w:r w:rsidRPr="00731D3B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footnoteReference w:id="3"/>
            </w:r>
            <w:r w:rsidR="00863648" w:rsidRPr="00731D3B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Sample batch</w:t>
            </w:r>
            <w:r w:rsidR="00863648" w:rsidRPr="00731D3B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3" w:edGrp="everyone"/>
            <w:permEnd w:id="3"/>
          </w:p>
        </w:tc>
        <w:tc>
          <w:tcPr>
            <w:tcW w:w="3060" w:type="dxa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4" w:edGrp="everyone"/>
            <w:permEnd w:id="4"/>
          </w:p>
        </w:tc>
      </w:tr>
      <w:tr w:rsidR="00185A98" w:rsidRPr="00731D3B" w:rsidTr="00863648">
        <w:tc>
          <w:tcPr>
            <w:tcW w:w="3690" w:type="dxa"/>
          </w:tcPr>
          <w:p w:rsidR="00863648" w:rsidRPr="00731D3B" w:rsidRDefault="00863648" w:rsidP="00863648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</w:t>
            </w:r>
            <w:r w:rsidR="00185A98" w:rsidRPr="00731D3B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անակը</w:t>
            </w:r>
            <w:r w:rsidRPr="00731D3B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quantity</w:t>
            </w:r>
          </w:p>
        </w:tc>
        <w:tc>
          <w:tcPr>
            <w:tcW w:w="3150" w:type="dxa"/>
            <w:gridSpan w:val="2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" w:edGrp="everyone"/>
            <w:permEnd w:id="5"/>
          </w:p>
        </w:tc>
        <w:tc>
          <w:tcPr>
            <w:tcW w:w="3060" w:type="dxa"/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6" w:edGrp="everyone"/>
            <w:permEnd w:id="6"/>
          </w:p>
        </w:tc>
      </w:tr>
      <w:tr w:rsidR="00185A98" w:rsidRPr="00731D3B" w:rsidTr="00863648">
        <w:tc>
          <w:tcPr>
            <w:tcW w:w="3690" w:type="dxa"/>
          </w:tcPr>
          <w:p w:rsidR="00863648" w:rsidRPr="00731D3B" w:rsidRDefault="00185A98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պիտանիության</w:t>
            </w:r>
            <w:r w:rsidRPr="00731D3B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="00863648"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shelf life</w:t>
            </w:r>
          </w:p>
        </w:tc>
        <w:tc>
          <w:tcPr>
            <w:tcW w:w="3150" w:type="dxa"/>
            <w:gridSpan w:val="2"/>
          </w:tcPr>
          <w:p w:rsidR="00185A98" w:rsidRPr="00731D3B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7" w:edGrp="everyone"/>
            <w:permEnd w:id="7"/>
          </w:p>
        </w:tc>
        <w:tc>
          <w:tcPr>
            <w:tcW w:w="3060" w:type="dxa"/>
          </w:tcPr>
          <w:p w:rsidR="00185A98" w:rsidRPr="00731D3B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8" w:edGrp="everyone"/>
            <w:permEnd w:id="8"/>
          </w:p>
        </w:tc>
      </w:tr>
      <w:tr w:rsidR="00185A98" w:rsidRPr="00731D3B" w:rsidTr="00863648">
        <w:tc>
          <w:tcPr>
            <w:tcW w:w="3690" w:type="dxa"/>
          </w:tcPr>
          <w:p w:rsidR="00863648" w:rsidRPr="00731D3B" w:rsidRDefault="00185A98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մակնշման</w:t>
            </w:r>
            <w:r w:rsidRPr="00731D3B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լեզուն</w:t>
            </w:r>
            <w:r w:rsidR="00863648"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marking language</w:t>
            </w:r>
          </w:p>
        </w:tc>
        <w:tc>
          <w:tcPr>
            <w:tcW w:w="3150" w:type="dxa"/>
            <w:gridSpan w:val="2"/>
          </w:tcPr>
          <w:p w:rsidR="00185A98" w:rsidRPr="00731D3B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" w:edGrp="everyone"/>
            <w:permEnd w:id="9"/>
          </w:p>
        </w:tc>
        <w:tc>
          <w:tcPr>
            <w:tcW w:w="3060" w:type="dxa"/>
          </w:tcPr>
          <w:p w:rsidR="00731D3B" w:rsidRP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0" w:edGrp="everyone"/>
            <w:permEnd w:id="10"/>
          </w:p>
        </w:tc>
      </w:tr>
      <w:tr w:rsidR="00185A98" w:rsidRPr="00731D3B" w:rsidTr="00863648">
        <w:tc>
          <w:tcPr>
            <w:tcW w:w="3690" w:type="dxa"/>
          </w:tcPr>
          <w:p w:rsidR="00863648" w:rsidRPr="00731D3B" w:rsidRDefault="00185A98" w:rsidP="00863648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պահման</w:t>
            </w:r>
            <w:r w:rsidRPr="00731D3B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r w:rsidRPr="00731D3B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863648"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storage conditions</w:t>
            </w:r>
          </w:p>
        </w:tc>
        <w:tc>
          <w:tcPr>
            <w:tcW w:w="3150" w:type="dxa"/>
            <w:gridSpan w:val="2"/>
          </w:tcPr>
          <w:p w:rsidR="00731D3B" w:rsidRP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" w:edGrp="everyone"/>
            <w:permEnd w:id="11"/>
          </w:p>
        </w:tc>
        <w:tc>
          <w:tcPr>
            <w:tcW w:w="3060" w:type="dxa"/>
          </w:tcPr>
          <w:p w:rsidR="00731D3B" w:rsidRP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" w:edGrp="everyone"/>
            <w:permEnd w:id="12"/>
          </w:p>
        </w:tc>
      </w:tr>
      <w:tr w:rsidR="00185A98" w:rsidRPr="000477D2" w:rsidTr="00863648"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օգտագործման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հրահանգը</w:t>
            </w:r>
          </w:p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(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ներդիր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-</w:t>
            </w:r>
            <w:r w:rsidRPr="00731D3B">
              <w:rPr>
                <w:rFonts w:ascii="Sylfaen" w:hAnsi="Sylfaen" w:cs="Sylfaen"/>
                <w:b/>
                <w:sz w:val="16"/>
                <w:szCs w:val="16"/>
              </w:rPr>
              <w:t>թերթիկ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)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863648" w:rsidRPr="00731D3B" w:rsidRDefault="00863648" w:rsidP="00863648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instruction for use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(leaflet insert)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185A98" w:rsidRPr="00731D3B" w:rsidRDefault="00536E0A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536E0A">
              <w:rPr>
                <w:rFonts w:ascii="Sylfaen" w:hAnsi="Sylfaen"/>
                <w:b/>
                <w:noProof/>
                <w:sz w:val="16"/>
                <w:szCs w:val="16"/>
              </w:rPr>
              <w:pict>
                <v:rect id="_x0000_s1026" style="position:absolute;margin-left:8.6pt;margin-top:3.75pt;width:26.25pt;height:17.25pt;z-index:251660288;mso-position-horizontal-relative:text;mso-position-vertical-relative:text">
                  <v:textbox style="mso-next-textbox:#_x0000_s1026">
                    <w:txbxContent>
                      <w:p w:rsidR="00185A98" w:rsidRDefault="00185A98" w:rsidP="00185A98">
                        <w:permStart w:id="13" w:edGrp="everyone"/>
                        <w:permEnd w:id="13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85A98" w:rsidRPr="00731D3B" w:rsidRDefault="00536E0A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536E0A">
              <w:rPr>
                <w:rFonts w:ascii="Sylfaen" w:hAnsi="Sylfaen"/>
                <w:noProof/>
                <w:sz w:val="16"/>
                <w:szCs w:val="16"/>
              </w:rPr>
              <w:pict>
                <v:rect id="_x0000_s1029" style="position:absolute;margin-left:4.2pt;margin-top:3.75pt;width:26.25pt;height:17.25pt;z-index:251663360;mso-position-horizontal-relative:text;mso-position-vertical-relative:text">
                  <v:textbox style="mso-next-textbox:#_x0000_s1029">
                    <w:txbxContent>
                      <w:p w:rsidR="00185A98" w:rsidRDefault="00185A98" w:rsidP="00185A98">
                        <w:permStart w:id="14" w:edGrp="everyone"/>
                        <w:permEnd w:id="14"/>
                      </w:p>
                    </w:txbxContent>
                  </v:textbox>
                </v:rect>
              </w:pict>
            </w:r>
          </w:p>
        </w:tc>
      </w:tr>
      <w:tr w:rsidR="00185A98" w:rsidRPr="00731D3B" w:rsidTr="00863648">
        <w:trPr>
          <w:trHeight w:val="530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185A98" w:rsidRPr="00731D3B" w:rsidRDefault="00185A98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որակի հավաստագիրը</w:t>
            </w:r>
            <w:r w:rsidR="00863648"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185A98" w:rsidRPr="00731D3B" w:rsidRDefault="00863648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quality certificate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185A98" w:rsidRPr="00731D3B" w:rsidRDefault="00536E0A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536E0A">
              <w:rPr>
                <w:rFonts w:ascii="Sylfaen" w:hAnsi="Sylfaen"/>
                <w:noProof/>
                <w:sz w:val="16"/>
                <w:szCs w:val="16"/>
              </w:rPr>
              <w:pict>
                <v:rect id="_x0000_s1027" style="position:absolute;margin-left:8.6pt;margin-top:5.95pt;width:26.25pt;height:17.25pt;z-index:251661312;mso-position-horizontal-relative:text;mso-position-vertical-relative:text">
                  <v:textbox style="mso-next-textbox:#_x0000_s1027">
                    <w:txbxContent>
                      <w:p w:rsidR="00185A98" w:rsidRDefault="00185A98" w:rsidP="00185A98">
                        <w:permStart w:id="15" w:edGrp="everyone"/>
                        <w:permEnd w:id="15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85A98" w:rsidRPr="00731D3B" w:rsidRDefault="00536E0A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536E0A">
              <w:rPr>
                <w:rFonts w:ascii="Sylfaen" w:hAnsi="Sylfaen"/>
                <w:noProof/>
                <w:sz w:val="16"/>
                <w:szCs w:val="16"/>
              </w:rPr>
              <w:pict>
                <v:rect id="_x0000_s1028" style="position:absolute;margin-left:4.2pt;margin-top:5.95pt;width:26.25pt;height:17.25pt;z-index:251662336;mso-position-horizontal-relative:text;mso-position-vertical-relative:text">
                  <v:textbox style="mso-next-textbox:#_x0000_s1028">
                    <w:txbxContent>
                      <w:p w:rsidR="00185A98" w:rsidRDefault="00185A98" w:rsidP="00185A98">
                        <w:permStart w:id="16" w:edGrp="everyone"/>
                        <w:permEnd w:id="16"/>
                      </w:p>
                    </w:txbxContent>
                  </v:textbox>
                </v:rect>
              </w:pict>
            </w:r>
          </w:p>
        </w:tc>
      </w:tr>
      <w:tr w:rsidR="00185A98" w:rsidRPr="00731D3B" w:rsidTr="0086364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185A98" w:rsidRPr="00731D3B" w:rsidRDefault="00185A98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Հանձնող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Who handed over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:rsidR="00185A98" w:rsidRPr="00731D3B" w:rsidRDefault="00185A9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Ընդունող 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/ Who accepted</w:t>
            </w:r>
          </w:p>
        </w:tc>
      </w:tr>
      <w:tr w:rsidR="00185A98" w:rsidRPr="000477D2" w:rsidTr="0086364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185A98" w:rsidRPr="00731D3B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863648" w:rsidRDefault="00863648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name of company</w:t>
            </w:r>
          </w:p>
          <w:p w:rsid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" w:edGrp="everyone"/>
          </w:p>
          <w:p w:rsid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:rsid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"/>
          <w:p w:rsidR="00731D3B" w:rsidRP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:rsidR="00863648" w:rsidRPr="00731D3B" w:rsidRDefault="00185A98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185A98" w:rsidRPr="00731D3B" w:rsidRDefault="00863648" w:rsidP="0086364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name of company</w:t>
            </w:r>
          </w:p>
          <w:p w:rsidR="00185A98" w:rsidRPr="00731D3B" w:rsidRDefault="00185A98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>«Ակադեմիկոս Էմիլ Գաբրիելյանի անվան դ</w:t>
            </w:r>
            <w:r w:rsidRPr="00731D3B">
              <w:rPr>
                <w:rFonts w:ascii="Sylfaen" w:hAnsi="Sylfaen"/>
                <w:sz w:val="16"/>
                <w:szCs w:val="16"/>
              </w:rPr>
              <w:t>եղերի</w:t>
            </w: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31D3B">
              <w:rPr>
                <w:rFonts w:ascii="Sylfaen" w:hAnsi="Sylfaen"/>
                <w:sz w:val="16"/>
                <w:szCs w:val="16"/>
              </w:rPr>
              <w:t>և</w:t>
            </w: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31D3B">
              <w:rPr>
                <w:rFonts w:ascii="Sylfaen" w:hAnsi="Sylfaen"/>
                <w:sz w:val="16"/>
                <w:szCs w:val="16"/>
              </w:rPr>
              <w:t>բժշկական</w:t>
            </w: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31D3B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31D3B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ՓԲԸ</w:t>
            </w:r>
            <w:r w:rsidR="00863648"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/  </w:t>
            </w:r>
          </w:p>
          <w:p w:rsidR="00863648" w:rsidRPr="00731D3B" w:rsidRDefault="00863648" w:rsidP="0086364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sz w:val="16"/>
                <w:szCs w:val="16"/>
                <w:lang w:val="en-US"/>
              </w:rPr>
              <w:t xml:space="preserve"> “Scientific Centre of Drug and Medical Technology Expertise after Academician Emil Gabrielyan” JSC</w:t>
            </w:r>
          </w:p>
        </w:tc>
      </w:tr>
      <w:tr w:rsidR="00185A98" w:rsidRPr="00731D3B" w:rsidTr="0086364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63648" w:rsidRPr="00731D3B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:rsidR="00185A98" w:rsidRDefault="00863648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name of department</w:t>
            </w:r>
          </w:p>
          <w:p w:rsid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8" w:edGrp="everyone"/>
          </w:p>
          <w:p w:rsid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:rsid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8"/>
          <w:p w:rsidR="00731D3B" w:rsidRPr="00731D3B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:rsidR="00863648" w:rsidRPr="00731D3B" w:rsidRDefault="00185A98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Pr="00731D3B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/name of department</w:t>
            </w:r>
            <w:r w:rsidR="00863648" w:rsidRPr="00731D3B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:rsidR="00300D0D" w:rsidRDefault="00300D0D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9" w:edGrp="everyone"/>
          </w:p>
          <w:p w:rsidR="00731D3B" w:rsidRDefault="00731D3B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:rsidR="00731D3B" w:rsidRDefault="00731D3B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:rsidR="00731D3B" w:rsidRDefault="00731D3B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9"/>
          <w:p w:rsidR="00731D3B" w:rsidRPr="00731D3B" w:rsidRDefault="00731D3B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185A98" w:rsidRPr="00731D3B" w:rsidTr="0086364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63648" w:rsidRPr="00731D3B" w:rsidRDefault="00185A98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name, last name</w:t>
            </w:r>
          </w:p>
          <w:p w:rsidR="00185A98" w:rsidRDefault="00185A98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20" w:edGrp="everyone"/>
          </w:p>
          <w:permEnd w:id="20"/>
          <w:p w:rsidR="00731D3B" w:rsidRPr="00731D3B" w:rsidRDefault="00731D3B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:rsidR="00863648" w:rsidRDefault="00185A98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863648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name, last name</w:t>
            </w:r>
          </w:p>
          <w:p w:rsidR="00731D3B" w:rsidRDefault="00731D3B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" w:edGrp="everyone"/>
          </w:p>
          <w:permEnd w:id="21"/>
          <w:p w:rsidR="00731D3B" w:rsidRPr="00731D3B" w:rsidRDefault="00731D3B" w:rsidP="00863648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185A98" w:rsidRPr="00731D3B" w:rsidTr="0086364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185A98" w:rsidRPr="000477D2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="000F7FCE" w:rsidRPr="000477D2"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0F7FCE"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863648" w:rsidRPr="000477D2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:rsidR="00863648" w:rsidRPr="000477D2" w:rsidRDefault="0086364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:rsidR="004806B9" w:rsidRPr="000477D2" w:rsidRDefault="004806B9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22" w:edGrp="everyone"/>
          </w:p>
          <w:p w:rsidR="00731D3B" w:rsidRPr="000477D2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22"/>
          <w:p w:rsidR="00731D3B" w:rsidRPr="000477D2" w:rsidRDefault="00731D3B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:rsidR="00185A98" w:rsidRPr="000477D2" w:rsidRDefault="00185A9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863648" w:rsidRPr="000477D2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:rsidR="00863648" w:rsidRPr="000477D2" w:rsidRDefault="00863648" w:rsidP="0086364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0477D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31D3B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0477D2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185A98" w:rsidRPr="000477D2" w:rsidRDefault="00185A98" w:rsidP="009C09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23" w:edGrp="everyone"/>
          </w:p>
          <w:p w:rsidR="00731D3B" w:rsidRPr="000477D2" w:rsidRDefault="00731D3B" w:rsidP="009C090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23"/>
          <w:p w:rsidR="00731D3B" w:rsidRPr="000477D2" w:rsidRDefault="00731D3B" w:rsidP="009C090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256792" w:rsidRPr="000477D2" w:rsidRDefault="00256792">
      <w:pPr>
        <w:rPr>
          <w:rFonts w:ascii="Sylfaen" w:hAnsi="Sylfaen"/>
        </w:rPr>
      </w:pPr>
    </w:p>
    <w:sectPr w:rsidR="00256792" w:rsidRPr="000477D2" w:rsidSect="0086364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9F" w:rsidRDefault="0032689F" w:rsidP="00185A98">
      <w:pPr>
        <w:spacing w:after="0" w:line="240" w:lineRule="auto"/>
      </w:pPr>
      <w:r>
        <w:separator/>
      </w:r>
    </w:p>
  </w:endnote>
  <w:endnote w:type="continuationSeparator" w:id="1">
    <w:p w:rsidR="0032689F" w:rsidRDefault="0032689F" w:rsidP="0018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9F" w:rsidRDefault="0032689F" w:rsidP="00185A98">
      <w:pPr>
        <w:spacing w:after="0" w:line="240" w:lineRule="auto"/>
      </w:pPr>
      <w:r>
        <w:separator/>
      </w:r>
    </w:p>
  </w:footnote>
  <w:footnote w:type="continuationSeparator" w:id="1">
    <w:p w:rsidR="0032689F" w:rsidRDefault="0032689F" w:rsidP="00185A98">
      <w:pPr>
        <w:spacing w:after="0" w:line="240" w:lineRule="auto"/>
      </w:pPr>
      <w:r>
        <w:continuationSeparator/>
      </w:r>
    </w:p>
  </w:footnote>
  <w:footnote w:id="2">
    <w:p w:rsidR="00185A98" w:rsidRPr="00CA54FB" w:rsidRDefault="00185A98" w:rsidP="00F60F12">
      <w:pPr>
        <w:pStyle w:val="FootnoteText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CA54FB">
        <w:rPr>
          <w:rFonts w:ascii="Sylfaen" w:hAnsi="Sylfaen"/>
          <w:b/>
          <w:i/>
          <w:sz w:val="12"/>
          <w:szCs w:val="12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>Սույն ակտը ներկայացվում է գրանցման հավաստագրի իրավատիր</w:t>
      </w:r>
      <w:r w:rsidR="00D4237C" w:rsidRPr="00CA54FB">
        <w:rPr>
          <w:rFonts w:ascii="Sylfaen" w:hAnsi="Sylfaen"/>
          <w:b/>
          <w:i/>
          <w:sz w:val="12"/>
          <w:szCs w:val="12"/>
          <w:lang w:val="en-US"/>
        </w:rPr>
        <w:t>ո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>ջ կամ նրա լիազոր ներկայացուցչի կողմից 2 օրինակից՝ նախապես լրացված</w:t>
      </w:r>
      <w:r w:rsidR="005171F0" w:rsidRPr="00CA54FB">
        <w:rPr>
          <w:rFonts w:ascii="Sylfaen" w:hAnsi="Sylfaen"/>
          <w:b/>
          <w:i/>
          <w:sz w:val="12"/>
          <w:szCs w:val="12"/>
          <w:lang w:val="en-US"/>
        </w:rPr>
        <w:t>՝ տպագիր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>, ստորագրված ու կնքված:</w:t>
      </w:r>
    </w:p>
  </w:footnote>
  <w:footnote w:id="3">
    <w:p w:rsidR="00185A98" w:rsidRPr="00CA54FB" w:rsidRDefault="00185A98" w:rsidP="00F60F12">
      <w:pPr>
        <w:pStyle w:val="FootnoteText"/>
        <w:ind w:right="-144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Միևնույն դեղի տ</w:t>
      </w:r>
      <w:r w:rsidRPr="00CA54FB">
        <w:rPr>
          <w:rFonts w:ascii="Sylfaen" w:hAnsi="Sylfaen"/>
          <w:b/>
          <w:i/>
          <w:sz w:val="12"/>
          <w:szCs w:val="12"/>
        </w:rPr>
        <w:t>արբեր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սերիաների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նմուշների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ներկայացման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դեպքում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 </w:t>
      </w:r>
      <w:r w:rsidRPr="00CA54FB">
        <w:rPr>
          <w:rFonts w:ascii="Sylfaen" w:hAnsi="Sylfaen"/>
          <w:b/>
          <w:i/>
          <w:sz w:val="12"/>
          <w:szCs w:val="12"/>
        </w:rPr>
        <w:t>անհրաժեշտ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է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լրացնել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ա</w:t>
      </w:r>
      <w:r w:rsidRPr="00CA54FB">
        <w:rPr>
          <w:rFonts w:ascii="Sylfaen" w:hAnsi="Sylfaen"/>
          <w:b/>
          <w:i/>
          <w:sz w:val="12"/>
          <w:szCs w:val="12"/>
        </w:rPr>
        <w:t>ղյուսակի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2-</w:t>
      </w:r>
      <w:r w:rsidRPr="00CA54FB">
        <w:rPr>
          <w:rFonts w:ascii="Sylfaen" w:hAnsi="Sylfaen"/>
          <w:b/>
          <w:i/>
          <w:sz w:val="12"/>
          <w:szCs w:val="12"/>
        </w:rPr>
        <w:t>րդ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և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3-</w:t>
      </w:r>
      <w:r w:rsidRPr="00CA54FB">
        <w:rPr>
          <w:rFonts w:ascii="Sylfaen" w:hAnsi="Sylfaen"/>
          <w:b/>
          <w:i/>
          <w:sz w:val="12"/>
          <w:szCs w:val="12"/>
        </w:rPr>
        <w:t>րդ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սյունակները</w:t>
      </w:r>
    </w:p>
  </w:footnote>
  <w:footnote w:id="4">
    <w:p w:rsidR="00185A98" w:rsidRPr="00CA54FB" w:rsidRDefault="00185A98" w:rsidP="00F60F12">
      <w:pPr>
        <w:pStyle w:val="FootnoteText"/>
        <w:ind w:right="-144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Եթե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ներկայացվող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նմուշները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պահանջում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են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պահման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հատուկ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պայմաններ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r w:rsidRPr="00CA54FB">
        <w:rPr>
          <w:rFonts w:ascii="Sylfaen" w:hAnsi="Sylfaen"/>
          <w:b/>
          <w:i/>
          <w:sz w:val="12"/>
          <w:szCs w:val="12"/>
        </w:rPr>
        <w:t>բայց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ներկայացվել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են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առանց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այդ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պայմանների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պահպանման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r w:rsidRPr="00CA54FB">
        <w:rPr>
          <w:rFonts w:ascii="Sylfaen" w:hAnsi="Sylfaen"/>
          <w:b/>
          <w:i/>
          <w:sz w:val="12"/>
          <w:szCs w:val="12"/>
        </w:rPr>
        <w:t>ապա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 ա</w:t>
      </w:r>
      <w:r w:rsidRPr="00CA54FB">
        <w:rPr>
          <w:rFonts w:ascii="Sylfaen" w:hAnsi="Sylfaen"/>
          <w:b/>
          <w:i/>
          <w:sz w:val="12"/>
          <w:szCs w:val="12"/>
        </w:rPr>
        <w:t>ղյուսակի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«</w:t>
      </w:r>
      <w:r w:rsidRPr="00CA54FB">
        <w:rPr>
          <w:rFonts w:ascii="Sylfaen" w:hAnsi="Sylfaen"/>
          <w:b/>
          <w:i/>
          <w:sz w:val="12"/>
          <w:szCs w:val="12"/>
        </w:rPr>
        <w:t>պահման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պայմանները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» </w:t>
      </w:r>
      <w:r w:rsidRPr="00CA54FB">
        <w:rPr>
          <w:rFonts w:ascii="Sylfaen" w:hAnsi="Sylfaen"/>
          <w:b/>
          <w:i/>
          <w:sz w:val="12"/>
          <w:szCs w:val="12"/>
        </w:rPr>
        <w:t>տողում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անհրաժեշտ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է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նշել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  <w:u w:val="single"/>
          <w:lang w:val="en-US"/>
        </w:rPr>
        <w:t>«</w:t>
      </w:r>
      <w:r w:rsidRPr="00CA54FB">
        <w:rPr>
          <w:rFonts w:ascii="Sylfaen" w:hAnsi="Sylfaen"/>
          <w:b/>
          <w:i/>
          <w:sz w:val="12"/>
          <w:szCs w:val="12"/>
          <w:u w:val="single"/>
        </w:rPr>
        <w:t>չեն</w:t>
      </w:r>
      <w:r w:rsidRPr="00CA54FB">
        <w:rPr>
          <w:rFonts w:ascii="Sylfaen" w:hAnsi="Sylfaen"/>
          <w:b/>
          <w:i/>
          <w:sz w:val="12"/>
          <w:szCs w:val="12"/>
          <w:u w:val="single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  <w:u w:val="single"/>
        </w:rPr>
        <w:t>պահպանվել</w:t>
      </w:r>
      <w:r w:rsidRPr="00CA54FB">
        <w:rPr>
          <w:rFonts w:ascii="Sylfaen" w:hAnsi="Sylfaen"/>
          <w:b/>
          <w:i/>
          <w:sz w:val="12"/>
          <w:szCs w:val="12"/>
          <w:u w:val="single"/>
          <w:lang w:val="en-US"/>
        </w:rPr>
        <w:t>»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</w:rPr>
        <w:t>արտահայտությունը</w:t>
      </w:r>
    </w:p>
  </w:footnote>
  <w:footnote w:id="5">
    <w:p w:rsidR="00185A98" w:rsidRPr="00CA54FB" w:rsidRDefault="00185A98" w:rsidP="00F60F12">
      <w:pPr>
        <w:pStyle w:val="FootnoteText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sz w:val="12"/>
          <w:szCs w:val="12"/>
        </w:rPr>
        <w:footnoteRef/>
      </w:r>
      <w:r w:rsidRPr="00CA54FB">
        <w:rPr>
          <w:rFonts w:ascii="Sylfaen" w:hAnsi="Sylfaen"/>
          <w:sz w:val="12"/>
          <w:szCs w:val="12"/>
          <w:lang w:val="en-US"/>
        </w:rPr>
        <w:t xml:space="preserve"> </w:t>
      </w:r>
      <w:r w:rsidR="00F60F12" w:rsidRPr="00CA54FB">
        <w:rPr>
          <w:rFonts w:ascii="Sylfaen" w:hAnsi="Sylfaen"/>
          <w:b/>
          <w:i/>
          <w:sz w:val="12"/>
          <w:szCs w:val="12"/>
        </w:rPr>
        <w:t>Ընտրել</w:t>
      </w:r>
      <w:r w:rsidR="00F60F12"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="00F60F12" w:rsidRPr="00CA54FB">
        <w:rPr>
          <w:rFonts w:ascii="Sylfaen" w:hAnsi="Sylfaen"/>
          <w:b/>
          <w:i/>
          <w:sz w:val="12"/>
          <w:szCs w:val="12"/>
        </w:rPr>
        <w:t>համապատասխան</w:t>
      </w:r>
      <w:r w:rsidR="00F60F12"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="00F60F12" w:rsidRPr="00CA54FB">
        <w:rPr>
          <w:rFonts w:ascii="Sylfaen" w:hAnsi="Sylfaen"/>
          <w:b/>
          <w:i/>
          <w:sz w:val="12"/>
          <w:szCs w:val="12"/>
        </w:rPr>
        <w:t>բաժնի</w:t>
      </w:r>
      <w:r w:rsidR="00F60F12" w:rsidRPr="00CA54FB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="00F60F12" w:rsidRPr="00CA54FB">
        <w:rPr>
          <w:rFonts w:ascii="Sylfaen" w:hAnsi="Sylfaen"/>
          <w:b/>
          <w:i/>
          <w:sz w:val="12"/>
          <w:szCs w:val="12"/>
        </w:rPr>
        <w:t>անվանումը</w:t>
      </w:r>
      <w:r w:rsidR="00F60F12" w:rsidRPr="00CA54FB">
        <w:rPr>
          <w:rFonts w:ascii="Sylfaen" w:hAnsi="Sylfaen"/>
          <w:b/>
          <w:i/>
          <w:sz w:val="12"/>
          <w:szCs w:val="12"/>
          <w:lang w:val="en-US"/>
        </w:rPr>
        <w:t>:</w:t>
      </w:r>
      <w:r w:rsidR="00F60F12" w:rsidRPr="00CA54FB">
        <w:rPr>
          <w:rFonts w:ascii="Sylfaen" w:hAnsi="Sylfaen"/>
          <w:sz w:val="12"/>
          <w:szCs w:val="12"/>
          <w:lang w:val="en-US"/>
        </w:rPr>
        <w:t xml:space="preserve"> </w:t>
      </w:r>
      <w:r w:rsidR="00221A08" w:rsidRPr="00CA54FB">
        <w:rPr>
          <w:rFonts w:ascii="Sylfaen" w:hAnsi="Sylfaen"/>
          <w:b/>
          <w:i/>
          <w:sz w:val="12"/>
          <w:szCs w:val="12"/>
          <w:lang w:val="en-US"/>
        </w:rPr>
        <w:t>Հիշեցում՝ թմրամիջոցների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կամ այլ հսկվող նյութերի նմուշները հանձնվում են միայն Կենտրոնի թմրամիջոցների և այլ հսկվող նյութերի բաժնի պատասխանատուին:</w:t>
      </w:r>
    </w:p>
    <w:p w:rsidR="00E81EB0" w:rsidRPr="00CA54FB" w:rsidRDefault="00E81EB0" w:rsidP="00E81EB0">
      <w:pPr>
        <w:pStyle w:val="FootnoteText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The act shall be submitted either by marketing authorization holder or by its authorized representative in 2 copies filled, printed, signed and sealed/stamped in advance.</w:t>
      </w:r>
    </w:p>
    <w:p w:rsidR="00E81EB0" w:rsidRPr="00CA54FB" w:rsidRDefault="00E81EB0" w:rsidP="00E81EB0">
      <w:pPr>
        <w:pStyle w:val="FootnoteText"/>
        <w:ind w:right="-144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It is necessary to fill in the 2</w:t>
      </w:r>
      <w:r w:rsidRPr="00CA54FB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nd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and 3</w:t>
      </w:r>
      <w:r w:rsidRPr="00CA54FB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rd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columns of table in case you submit different batches of samples of the same medicinal product.</w:t>
      </w:r>
    </w:p>
    <w:p w:rsidR="00E81EB0" w:rsidRPr="00CA54FB" w:rsidRDefault="00E81EB0" w:rsidP="00E81EB0">
      <w:pPr>
        <w:pStyle w:val="FootnoteText"/>
        <w:ind w:right="-144"/>
        <w:jc w:val="both"/>
        <w:rPr>
          <w:rFonts w:ascii="Sylfaen" w:hAnsi="Sylfaen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CA54FB">
        <w:rPr>
          <w:rFonts w:ascii="Sylfaen" w:hAnsi="Sylfaen"/>
          <w:b/>
          <w:i/>
          <w:sz w:val="12"/>
          <w:szCs w:val="12"/>
          <w:lang w:val="en-US"/>
        </w:rPr>
        <w:t xml:space="preserve"> It is necessary to mark “not complied” in the line “storage conditions” of the table in case required special storage conditions for submitted samples are not kept.//</w:t>
      </w:r>
    </w:p>
    <w:p w:rsidR="00E81EB0" w:rsidRPr="00477590" w:rsidRDefault="00E81EB0" w:rsidP="00F60F12">
      <w:pPr>
        <w:pStyle w:val="FootnoteText"/>
        <w:jc w:val="both"/>
        <w:rPr>
          <w:rFonts w:ascii="GHEA Grapalat" w:hAnsi="GHEA Grapalat"/>
          <w:b/>
          <w:i/>
          <w:sz w:val="12"/>
          <w:szCs w:val="12"/>
          <w:lang w:val="en-US"/>
        </w:rPr>
      </w:pPr>
      <w:r w:rsidRPr="00CA54FB">
        <w:rPr>
          <w:rStyle w:val="FootnoteReference"/>
          <w:rFonts w:ascii="Sylfaen" w:hAnsi="Sylfaen"/>
          <w:sz w:val="12"/>
          <w:szCs w:val="12"/>
        </w:rPr>
        <w:footnoteRef/>
      </w:r>
      <w:r w:rsidRPr="00CA54FB">
        <w:rPr>
          <w:rFonts w:ascii="Sylfaen" w:hAnsi="Sylfaen"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>Choose appropriate department.</w:t>
      </w:r>
      <w:r w:rsidRPr="00CA54FB">
        <w:rPr>
          <w:rFonts w:ascii="Sylfaen" w:hAnsi="Sylfaen"/>
          <w:sz w:val="12"/>
          <w:szCs w:val="12"/>
          <w:lang w:val="en-US"/>
        </w:rPr>
        <w:t xml:space="preserve"> </w:t>
      </w:r>
      <w:r w:rsidRPr="00CA54FB">
        <w:rPr>
          <w:rFonts w:ascii="Sylfaen" w:hAnsi="Sylfaen"/>
          <w:b/>
          <w:i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readOnly" w:formatting="1" w:enforcement="1" w:cryptProviderType="rsaFull" w:cryptAlgorithmClass="hash" w:cryptAlgorithmType="typeAny" w:cryptAlgorithmSid="4" w:cryptSpinCount="50000" w:hash="e/OEKpHu3DwlCV8gofSassdHt9k=" w:salt="T8vAvOwaTey1wEzYHlq9j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A98"/>
    <w:rsid w:val="000477D2"/>
    <w:rsid w:val="000F7FCE"/>
    <w:rsid w:val="00111D71"/>
    <w:rsid w:val="00185A98"/>
    <w:rsid w:val="001B382C"/>
    <w:rsid w:val="00221A08"/>
    <w:rsid w:val="00256792"/>
    <w:rsid w:val="0026673C"/>
    <w:rsid w:val="0027533E"/>
    <w:rsid w:val="002B1548"/>
    <w:rsid w:val="002C5D4D"/>
    <w:rsid w:val="002F1590"/>
    <w:rsid w:val="00300D0D"/>
    <w:rsid w:val="0032689F"/>
    <w:rsid w:val="003B5CCA"/>
    <w:rsid w:val="00477590"/>
    <w:rsid w:val="004806B9"/>
    <w:rsid w:val="00493E92"/>
    <w:rsid w:val="005171F0"/>
    <w:rsid w:val="00536E0A"/>
    <w:rsid w:val="00543667"/>
    <w:rsid w:val="005B4957"/>
    <w:rsid w:val="005D773B"/>
    <w:rsid w:val="00604B95"/>
    <w:rsid w:val="006D656F"/>
    <w:rsid w:val="006E1ECE"/>
    <w:rsid w:val="00713B6C"/>
    <w:rsid w:val="00731D3B"/>
    <w:rsid w:val="007478F8"/>
    <w:rsid w:val="00760F16"/>
    <w:rsid w:val="007F0D17"/>
    <w:rsid w:val="00825625"/>
    <w:rsid w:val="00863648"/>
    <w:rsid w:val="00887997"/>
    <w:rsid w:val="008B71F4"/>
    <w:rsid w:val="008E30AD"/>
    <w:rsid w:val="00991A55"/>
    <w:rsid w:val="009A6AC8"/>
    <w:rsid w:val="00A14DE0"/>
    <w:rsid w:val="00A900BF"/>
    <w:rsid w:val="00B0144F"/>
    <w:rsid w:val="00B24E00"/>
    <w:rsid w:val="00B55971"/>
    <w:rsid w:val="00BE4799"/>
    <w:rsid w:val="00C30219"/>
    <w:rsid w:val="00CA54FB"/>
    <w:rsid w:val="00D20DD8"/>
    <w:rsid w:val="00D30CB2"/>
    <w:rsid w:val="00D4237C"/>
    <w:rsid w:val="00D67E42"/>
    <w:rsid w:val="00DE7849"/>
    <w:rsid w:val="00E81EB0"/>
    <w:rsid w:val="00ED3F45"/>
    <w:rsid w:val="00F11648"/>
    <w:rsid w:val="00F502C9"/>
    <w:rsid w:val="00F60F12"/>
    <w:rsid w:val="00FB3038"/>
    <w:rsid w:val="00FB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5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A98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85A98"/>
    <w:rPr>
      <w:vertAlign w:val="superscript"/>
    </w:rPr>
  </w:style>
  <w:style w:type="table" w:styleId="TableGrid">
    <w:name w:val="Table Grid"/>
    <w:basedOn w:val="TableNormal"/>
    <w:uiPriority w:val="59"/>
    <w:rsid w:val="0018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27</cp:revision>
  <cp:lastPrinted>2015-12-29T08:09:00Z</cp:lastPrinted>
  <dcterms:created xsi:type="dcterms:W3CDTF">2015-11-18T08:29:00Z</dcterms:created>
  <dcterms:modified xsi:type="dcterms:W3CDTF">2019-04-30T05:11:00Z</dcterms:modified>
</cp:coreProperties>
</file>